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54" w:rsidRPr="002A6554" w:rsidRDefault="002A6554" w:rsidP="002A65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профилактических осмотров</w:t>
      </w:r>
      <w:r w:rsidRPr="002A6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</w:t>
      </w:r>
      <w:bookmarkStart w:id="0" w:name="_GoBack"/>
      <w:bookmarkEnd w:id="0"/>
    </w:p>
    <w:p w:rsidR="002A6554" w:rsidRPr="002A6554" w:rsidRDefault="002A6554" w:rsidP="002A6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2A6554">
        <w:rPr>
          <w:rFonts w:ascii="Tahoma" w:hAnsi="Tahoma" w:cs="Tahoma"/>
          <w:sz w:val="28"/>
          <w:szCs w:val="28"/>
        </w:rPr>
        <w:t xml:space="preserve"> </w:t>
      </w:r>
      <w:r w:rsidRPr="002A6554">
        <w:rPr>
          <w:rFonts w:ascii="Times New Roman" w:hAnsi="Times New Roman" w:cs="Times New Roman"/>
          <w:sz w:val="28"/>
          <w:szCs w:val="28"/>
        </w:rPr>
        <w:t>Приказ</w:t>
      </w:r>
      <w:r w:rsidRPr="002A6554">
        <w:rPr>
          <w:rFonts w:ascii="Times New Roman" w:hAnsi="Times New Roman" w:cs="Times New Roman"/>
          <w:sz w:val="28"/>
          <w:szCs w:val="28"/>
        </w:rPr>
        <w:t>ом</w:t>
      </w:r>
      <w:r w:rsidRPr="002A6554">
        <w:rPr>
          <w:rFonts w:ascii="Times New Roman" w:hAnsi="Times New Roman" w:cs="Times New Roman"/>
          <w:sz w:val="28"/>
          <w:szCs w:val="28"/>
        </w:rPr>
        <w:t xml:space="preserve"> Минздрава России от 21.12.2012 N 1346н</w:t>
      </w:r>
      <w:r w:rsidRPr="002A6554">
        <w:rPr>
          <w:rFonts w:ascii="Times New Roman" w:hAnsi="Times New Roman" w:cs="Times New Roman"/>
          <w:sz w:val="28"/>
          <w:szCs w:val="28"/>
        </w:rPr>
        <w:br/>
        <w:t>"О Порядке прохождения несовершеннолетними медицинских осмотров, в том числе при поступлении в образовательные учрежд</w:t>
      </w:r>
      <w:r>
        <w:rPr>
          <w:rFonts w:ascii="Times New Roman" w:hAnsi="Times New Roman" w:cs="Times New Roman"/>
          <w:sz w:val="28"/>
          <w:szCs w:val="28"/>
        </w:rPr>
        <w:t>ения и в период обучения в них"</w:t>
      </w:r>
      <w:r w:rsidRPr="002A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педиатрическом отделении МБУЗ ГП № 27 </w:t>
      </w:r>
      <w:r w:rsidRPr="002A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2A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профилактические осмотры детей.</w:t>
      </w:r>
    </w:p>
    <w:p w:rsidR="002A6554" w:rsidRPr="002A6554" w:rsidRDefault="002A6554" w:rsidP="002A6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профилактических осмотров </w:t>
      </w:r>
      <w:r w:rsidRPr="002A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своевременное выявление нарушений состояния здоровья детей и проведение комплекса оздоровительных мероприятий.</w:t>
      </w:r>
    </w:p>
    <w:p w:rsidR="002A6554" w:rsidRPr="002A6554" w:rsidRDefault="002A6554" w:rsidP="002A6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профилактических осмотров</w:t>
      </w:r>
      <w:r w:rsidRPr="002A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осматриваются врачами-специалистами. Всем детям в рамках диспансеризации проводится лабораторные и инструментальные исследования.</w:t>
      </w:r>
    </w:p>
    <w:p w:rsidR="002A6554" w:rsidRPr="002A6554" w:rsidRDefault="002A6554" w:rsidP="002A6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подозрении на наличие заболевания, диагностика которого не может быть проведена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</w:t>
      </w:r>
      <w:r w:rsidRPr="002A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будет направлен на дополнительную консультацию и (или) обследование. По итогам диспансеризации каждому ребенку составляется индивидуальный план лечебно-оздоровительных мероприятий. При наличии показаний дети будут направлены на реабилитационные мероприятия.</w:t>
      </w:r>
    </w:p>
    <w:p w:rsidR="00E258DE" w:rsidRPr="002A6554" w:rsidRDefault="00E258DE" w:rsidP="002A6554">
      <w:pPr>
        <w:jc w:val="both"/>
        <w:rPr>
          <w:sz w:val="28"/>
          <w:szCs w:val="28"/>
        </w:rPr>
      </w:pPr>
    </w:p>
    <w:sectPr w:rsidR="00E258DE" w:rsidRPr="002A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BF"/>
    <w:rsid w:val="002A6554"/>
    <w:rsid w:val="008473BF"/>
    <w:rsid w:val="00E2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Company>Home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2017-01-12T11:08:00Z</dcterms:created>
  <dcterms:modified xsi:type="dcterms:W3CDTF">2017-01-12T11:15:00Z</dcterms:modified>
</cp:coreProperties>
</file>